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26CA" w:rsidRPr="000E325C" w:rsidRDefault="007F26CA" w:rsidP="000E325C">
      <w:pPr>
        <w:spacing w:line="480" w:lineRule="auto"/>
        <w:rPr>
          <w:rFonts w:ascii="Times New Roman" w:hAnsi="Times New Roman" w:cs="Times New Roman"/>
          <w:b/>
          <w:sz w:val="24"/>
        </w:rPr>
      </w:pPr>
    </w:p>
    <w:p w:rsidR="007F26CA" w:rsidRPr="000E325C" w:rsidRDefault="007F26CA" w:rsidP="000E325C">
      <w:pPr>
        <w:spacing w:line="480" w:lineRule="auto"/>
        <w:rPr>
          <w:rFonts w:ascii="Times New Roman" w:hAnsi="Times New Roman" w:cs="Times New Roman"/>
          <w:b/>
          <w:sz w:val="24"/>
        </w:rPr>
      </w:pPr>
    </w:p>
    <w:p w:rsidR="007F26CA" w:rsidRPr="000E325C" w:rsidRDefault="007F26CA" w:rsidP="000E325C">
      <w:pPr>
        <w:spacing w:line="480" w:lineRule="auto"/>
        <w:rPr>
          <w:rFonts w:ascii="Times New Roman" w:hAnsi="Times New Roman" w:cs="Times New Roman"/>
          <w:b/>
          <w:sz w:val="24"/>
        </w:rPr>
      </w:pPr>
    </w:p>
    <w:p w:rsidR="007F26CA" w:rsidRPr="000E325C" w:rsidRDefault="007F26CA" w:rsidP="000E325C">
      <w:pPr>
        <w:spacing w:line="480" w:lineRule="auto"/>
        <w:rPr>
          <w:rFonts w:ascii="Times New Roman" w:hAnsi="Times New Roman" w:cs="Times New Roman"/>
          <w:b/>
          <w:sz w:val="24"/>
        </w:rPr>
      </w:pPr>
    </w:p>
    <w:p w:rsidR="007F26CA" w:rsidRPr="000E325C" w:rsidRDefault="007F26CA" w:rsidP="000E325C">
      <w:pPr>
        <w:spacing w:line="480" w:lineRule="auto"/>
        <w:rPr>
          <w:rFonts w:ascii="Times New Roman" w:hAnsi="Times New Roman" w:cs="Times New Roman"/>
          <w:b/>
          <w:sz w:val="24"/>
        </w:rPr>
      </w:pPr>
    </w:p>
    <w:p w:rsidR="007F26CA" w:rsidRPr="000E325C" w:rsidRDefault="007F26CA" w:rsidP="000E325C">
      <w:pPr>
        <w:spacing w:line="480" w:lineRule="auto"/>
        <w:rPr>
          <w:rFonts w:ascii="Times New Roman" w:hAnsi="Times New Roman" w:cs="Times New Roman"/>
          <w:b/>
          <w:sz w:val="24"/>
        </w:rPr>
      </w:pPr>
    </w:p>
    <w:p w:rsidR="007F26CA" w:rsidRPr="000E325C" w:rsidRDefault="007F26CA" w:rsidP="000E325C">
      <w:pPr>
        <w:spacing w:line="480" w:lineRule="auto"/>
        <w:jc w:val="center"/>
        <w:rPr>
          <w:rFonts w:ascii="Times New Roman" w:hAnsi="Times New Roman" w:cs="Times New Roman"/>
          <w:sz w:val="24"/>
        </w:rPr>
      </w:pPr>
      <w:r w:rsidRPr="000E325C">
        <w:rPr>
          <w:rFonts w:ascii="Times New Roman" w:hAnsi="Times New Roman" w:cs="Times New Roman"/>
          <w:sz w:val="24"/>
        </w:rPr>
        <w:t>The Struggle for Black Equality: Critical Elements for Success</w:t>
      </w:r>
    </w:p>
    <w:p w:rsidR="007F26CA" w:rsidRPr="000E325C" w:rsidRDefault="007F26CA" w:rsidP="000E325C">
      <w:pPr>
        <w:spacing w:line="480" w:lineRule="auto"/>
        <w:jc w:val="center"/>
        <w:rPr>
          <w:rFonts w:ascii="Times New Roman" w:hAnsi="Times New Roman" w:cs="Times New Roman"/>
          <w:sz w:val="24"/>
        </w:rPr>
      </w:pPr>
      <w:r w:rsidRPr="000E325C">
        <w:rPr>
          <w:rFonts w:ascii="Times New Roman" w:hAnsi="Times New Roman" w:cs="Times New Roman"/>
          <w:sz w:val="24"/>
        </w:rPr>
        <w:t>Name of Student</w:t>
      </w:r>
    </w:p>
    <w:p w:rsidR="007F26CA" w:rsidRPr="000E325C" w:rsidRDefault="007F26CA" w:rsidP="000E325C">
      <w:pPr>
        <w:spacing w:line="480" w:lineRule="auto"/>
        <w:jc w:val="center"/>
        <w:rPr>
          <w:rFonts w:ascii="Times New Roman" w:hAnsi="Times New Roman" w:cs="Times New Roman"/>
          <w:sz w:val="24"/>
        </w:rPr>
      </w:pPr>
      <w:r w:rsidRPr="000E325C">
        <w:rPr>
          <w:rFonts w:ascii="Times New Roman" w:hAnsi="Times New Roman" w:cs="Times New Roman"/>
          <w:sz w:val="24"/>
        </w:rPr>
        <w:t>Name of Institution</w:t>
      </w:r>
    </w:p>
    <w:p w:rsidR="007F26CA" w:rsidRPr="000E325C" w:rsidRDefault="007F26CA" w:rsidP="000E325C">
      <w:pPr>
        <w:spacing w:line="480" w:lineRule="auto"/>
        <w:jc w:val="center"/>
        <w:rPr>
          <w:rFonts w:ascii="Times New Roman" w:hAnsi="Times New Roman" w:cs="Times New Roman"/>
          <w:b/>
          <w:sz w:val="24"/>
        </w:rPr>
      </w:pPr>
      <w:r w:rsidRPr="000E325C">
        <w:rPr>
          <w:rFonts w:ascii="Times New Roman" w:hAnsi="Times New Roman" w:cs="Times New Roman"/>
          <w:sz w:val="24"/>
        </w:rPr>
        <w:t xml:space="preserve">Date </w:t>
      </w:r>
      <w:r w:rsidRPr="000E325C">
        <w:rPr>
          <w:rFonts w:ascii="Times New Roman" w:hAnsi="Times New Roman" w:cs="Times New Roman"/>
          <w:b/>
          <w:sz w:val="24"/>
        </w:rPr>
        <w:br w:type="page"/>
      </w:r>
    </w:p>
    <w:p w:rsidR="00F231FE" w:rsidRPr="000E325C" w:rsidRDefault="00F231FE" w:rsidP="000E325C">
      <w:pPr>
        <w:spacing w:line="480" w:lineRule="auto"/>
        <w:rPr>
          <w:rFonts w:ascii="Times New Roman" w:hAnsi="Times New Roman" w:cs="Times New Roman"/>
          <w:b/>
          <w:sz w:val="24"/>
        </w:rPr>
      </w:pPr>
      <w:r w:rsidRPr="000E325C">
        <w:rPr>
          <w:rFonts w:ascii="Times New Roman" w:hAnsi="Times New Roman" w:cs="Times New Roman"/>
          <w:b/>
          <w:sz w:val="24"/>
        </w:rPr>
        <w:lastRenderedPageBreak/>
        <w:t>Summary of what factors you believe gave the Civil Rights Movement an opportunity for success</w:t>
      </w:r>
    </w:p>
    <w:p w:rsidR="00F231FE" w:rsidRPr="000E325C" w:rsidRDefault="00377E0F" w:rsidP="000E325C">
      <w:pPr>
        <w:spacing w:line="480" w:lineRule="auto"/>
        <w:ind w:firstLine="720"/>
        <w:rPr>
          <w:rFonts w:ascii="Times New Roman" w:hAnsi="Times New Roman" w:cs="Times New Roman"/>
          <w:sz w:val="24"/>
        </w:rPr>
      </w:pPr>
      <w:r w:rsidRPr="000E325C">
        <w:rPr>
          <w:rFonts w:ascii="Times New Roman" w:hAnsi="Times New Roman" w:cs="Times New Roman"/>
          <w:sz w:val="24"/>
        </w:rPr>
        <w:t xml:space="preserve">The most significant factor that can be attributed to the success of the Civil Rights movement is black activism. Following the movement by Marcus Garvey that persisted on instilling a sense of what he perceived as potential power to African-Americans. His movement expounded on the notion that it was racism from the white not the failings of the blacks that promoted discrimination. Activism by the blacks, according to Sitkoff, affected politicians such as Johnson and Kennedy. It was there revolutionary impact that resulted in Kennedy introducing a civil rights law in June 1963. His intention involved aiding Wilkins, King, and Farmer to secure their directives within their authority as a means to safeguard from extremists taking charge of the movement. </w:t>
      </w:r>
      <w:r w:rsidR="00FF2239" w:rsidRPr="000E325C">
        <w:rPr>
          <w:rFonts w:ascii="Times New Roman" w:hAnsi="Times New Roman" w:cs="Times New Roman"/>
          <w:sz w:val="24"/>
        </w:rPr>
        <w:t xml:space="preserve">Activism is also evident in the choice of Selma, Alabama as the focal point of the movement to achieve strong voting rights. The assessment emanates from their notion that such a choice would results in martyrs and notoriety since the county sheriff would be highly opposed and Act viciously and violently. His actions would bring the movement and their intention to attention on a national scale. </w:t>
      </w:r>
      <w:r w:rsidR="00805FB2" w:rsidRPr="000E325C">
        <w:rPr>
          <w:rFonts w:ascii="Times New Roman" w:hAnsi="Times New Roman" w:cs="Times New Roman"/>
          <w:sz w:val="24"/>
        </w:rPr>
        <w:t>Activism also employed the use of college students who were trained and arrested, which revealed the sentiments of impatience by the student body. They proved more effective than sit-ins, which acted more of a symbolic show.</w:t>
      </w:r>
    </w:p>
    <w:p w:rsidR="00FF2239" w:rsidRPr="000E325C" w:rsidRDefault="00FF2239" w:rsidP="000E325C">
      <w:pPr>
        <w:spacing w:line="480" w:lineRule="auto"/>
        <w:ind w:firstLine="720"/>
        <w:rPr>
          <w:rFonts w:ascii="Times New Roman" w:hAnsi="Times New Roman" w:cs="Times New Roman"/>
          <w:sz w:val="24"/>
        </w:rPr>
      </w:pPr>
      <w:r w:rsidRPr="000E325C">
        <w:rPr>
          <w:rFonts w:ascii="Times New Roman" w:hAnsi="Times New Roman" w:cs="Times New Roman"/>
          <w:sz w:val="24"/>
        </w:rPr>
        <w:t xml:space="preserve">Analysis of the impact of black activism must also account for the role of leaders within such events. The leaders were crucial in orchestrating through thorough and careful planning and preparation of freedom rides, marches, boycotts and sit-ins. It was within their mandate to also provide guidelines for all the participants of such events of the expected code of conduct, and means of dealing with resistance. </w:t>
      </w:r>
      <w:r w:rsidR="00EE4CA7" w:rsidRPr="000E325C">
        <w:rPr>
          <w:rFonts w:ascii="Times New Roman" w:hAnsi="Times New Roman" w:cs="Times New Roman"/>
          <w:sz w:val="24"/>
        </w:rPr>
        <w:t xml:space="preserve">The black leaders knew the role of sympathy, support and visibility would bring to their initiatives. </w:t>
      </w:r>
      <w:r w:rsidRPr="000E325C">
        <w:rPr>
          <w:rFonts w:ascii="Times New Roman" w:hAnsi="Times New Roman" w:cs="Times New Roman"/>
          <w:sz w:val="24"/>
        </w:rPr>
        <w:t xml:space="preserve">Through unofficial and official channels, they are </w:t>
      </w:r>
      <w:r w:rsidRPr="000E325C">
        <w:rPr>
          <w:rFonts w:ascii="Times New Roman" w:hAnsi="Times New Roman" w:cs="Times New Roman"/>
          <w:sz w:val="24"/>
        </w:rPr>
        <w:lastRenderedPageBreak/>
        <w:t xml:space="preserve">responsible for the non-violence within their protests and campaigns. Though Sitkoff notes that white liberal participation cornered the leadership of such movements forcing them to compromise, feasibility of the situation and evolution of violence also shaped the rest of the campaigns. This is a critical reason why most campaigns during the second half of the sixties appear more like riots with no evidence of planning. Abandoning of their non-violence policy also serves as a strategy as </w:t>
      </w:r>
      <w:r w:rsidR="00805FB2" w:rsidRPr="000E325C">
        <w:rPr>
          <w:rFonts w:ascii="Times New Roman" w:hAnsi="Times New Roman" w:cs="Times New Roman"/>
          <w:sz w:val="24"/>
        </w:rPr>
        <w:t xml:space="preserve">to instigate calculated violence in their attempts to do away with the racist society. </w:t>
      </w:r>
    </w:p>
    <w:p w:rsidR="00805FB2" w:rsidRPr="000E325C" w:rsidRDefault="00805FB2" w:rsidP="000E325C">
      <w:pPr>
        <w:spacing w:line="480" w:lineRule="auto"/>
        <w:ind w:firstLine="720"/>
        <w:rPr>
          <w:rFonts w:ascii="Times New Roman" w:hAnsi="Times New Roman" w:cs="Times New Roman"/>
          <w:sz w:val="24"/>
        </w:rPr>
      </w:pPr>
      <w:r w:rsidRPr="000E325C">
        <w:rPr>
          <w:rFonts w:ascii="Times New Roman" w:hAnsi="Times New Roman" w:cs="Times New Roman"/>
          <w:sz w:val="24"/>
        </w:rPr>
        <w:t xml:space="preserve">The movement for Civil Rights also succeeded due to support. Sitkoff is one integral supporters and he makes no attempts to explain on the attitudes and sympathies of the racist. Other integral supporters include the federal government and individual whites. Take for instance the Detroit struggle for labor, they garnered support since their cause was just. Their intent sought to illuminate on importance of cohesion within a community setup, which consequentially improved the situation of all. Despite a demonstration of cohesion by the racist south, moral persuasion led to improved support and later to success and victory. </w:t>
      </w:r>
      <w:r w:rsidR="00EE4CA7" w:rsidRPr="000E325C">
        <w:rPr>
          <w:rFonts w:ascii="Times New Roman" w:hAnsi="Times New Roman" w:cs="Times New Roman"/>
          <w:sz w:val="24"/>
        </w:rPr>
        <w:t xml:space="preserve">A fundamental reason why they garnered much support emanates from their policy of non-violence, which bred feelings of guilt from the whites. </w:t>
      </w:r>
    </w:p>
    <w:p w:rsidR="00805FB2" w:rsidRPr="000E325C" w:rsidRDefault="00805FB2" w:rsidP="000E325C">
      <w:pPr>
        <w:spacing w:line="480" w:lineRule="auto"/>
        <w:ind w:firstLine="720"/>
        <w:rPr>
          <w:rFonts w:ascii="Times New Roman" w:hAnsi="Times New Roman" w:cs="Times New Roman"/>
          <w:sz w:val="24"/>
        </w:rPr>
      </w:pPr>
    </w:p>
    <w:sectPr w:rsidR="00805FB2" w:rsidRPr="000E325C" w:rsidSect="007F26C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5BEA" w:rsidRDefault="004C5BEA" w:rsidP="007F26CA">
      <w:pPr>
        <w:spacing w:after="0" w:line="240" w:lineRule="auto"/>
      </w:pPr>
      <w:r>
        <w:separator/>
      </w:r>
    </w:p>
  </w:endnote>
  <w:endnote w:type="continuationSeparator" w:id="1">
    <w:p w:rsidR="004C5BEA" w:rsidRDefault="004C5BEA" w:rsidP="007F26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5BEA" w:rsidRDefault="004C5BEA" w:rsidP="007F26CA">
      <w:pPr>
        <w:spacing w:after="0" w:line="240" w:lineRule="auto"/>
      </w:pPr>
      <w:r>
        <w:separator/>
      </w:r>
    </w:p>
  </w:footnote>
  <w:footnote w:type="continuationSeparator" w:id="1">
    <w:p w:rsidR="004C5BEA" w:rsidRDefault="004C5BEA" w:rsidP="007F26C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6CA" w:rsidRPr="007F26CA" w:rsidRDefault="007F26CA">
    <w:pPr>
      <w:pStyle w:val="Header"/>
      <w:jc w:val="right"/>
      <w:rPr>
        <w:rFonts w:ascii="Times New Roman" w:hAnsi="Times New Roman" w:cs="Times New Roman"/>
        <w:sz w:val="24"/>
      </w:rPr>
    </w:pPr>
    <w:r w:rsidRPr="007F26CA">
      <w:rPr>
        <w:rFonts w:ascii="Times New Roman" w:hAnsi="Times New Roman" w:cs="Times New Roman"/>
        <w:sz w:val="24"/>
      </w:rPr>
      <w:t xml:space="preserve">THE STRUGGLE FOR BLACK EQUALITY </w:t>
    </w:r>
    <w:r>
      <w:rPr>
        <w:rFonts w:ascii="Times New Roman" w:hAnsi="Times New Roman" w:cs="Times New Roman"/>
        <w:sz w:val="24"/>
      </w:rPr>
      <w:tab/>
    </w:r>
    <w:r w:rsidRPr="007F26CA">
      <w:rPr>
        <w:rFonts w:ascii="Times New Roman" w:hAnsi="Times New Roman" w:cs="Times New Roman"/>
        <w:sz w:val="24"/>
      </w:rPr>
      <w:tab/>
    </w:r>
    <w:sdt>
      <w:sdtPr>
        <w:rPr>
          <w:rFonts w:ascii="Times New Roman" w:hAnsi="Times New Roman" w:cs="Times New Roman"/>
          <w:sz w:val="24"/>
        </w:rPr>
        <w:id w:val="66105985"/>
        <w:docPartObj>
          <w:docPartGallery w:val="Page Numbers (Top of Page)"/>
          <w:docPartUnique/>
        </w:docPartObj>
      </w:sdtPr>
      <w:sdtContent>
        <w:r w:rsidRPr="007F26CA">
          <w:rPr>
            <w:rFonts w:ascii="Times New Roman" w:hAnsi="Times New Roman" w:cs="Times New Roman"/>
            <w:sz w:val="24"/>
          </w:rPr>
          <w:fldChar w:fldCharType="begin"/>
        </w:r>
        <w:r w:rsidRPr="007F26CA">
          <w:rPr>
            <w:rFonts w:ascii="Times New Roman" w:hAnsi="Times New Roman" w:cs="Times New Roman"/>
            <w:sz w:val="24"/>
          </w:rPr>
          <w:instrText xml:space="preserve"> PAGE   \* MERGEFORMAT </w:instrText>
        </w:r>
        <w:r w:rsidRPr="007F26CA">
          <w:rPr>
            <w:rFonts w:ascii="Times New Roman" w:hAnsi="Times New Roman" w:cs="Times New Roman"/>
            <w:sz w:val="24"/>
          </w:rPr>
          <w:fldChar w:fldCharType="separate"/>
        </w:r>
        <w:r w:rsidR="000E325C">
          <w:rPr>
            <w:rFonts w:ascii="Times New Roman" w:hAnsi="Times New Roman" w:cs="Times New Roman"/>
            <w:noProof/>
            <w:sz w:val="24"/>
          </w:rPr>
          <w:t>3</w:t>
        </w:r>
        <w:r w:rsidRPr="007F26CA">
          <w:rPr>
            <w:rFonts w:ascii="Times New Roman" w:hAnsi="Times New Roman" w:cs="Times New Roman"/>
            <w:sz w:val="24"/>
          </w:rPr>
          <w:fldChar w:fldCharType="end"/>
        </w:r>
      </w:sdtContent>
    </w:sdt>
  </w:p>
  <w:p w:rsidR="007F26CA" w:rsidRPr="007F26CA" w:rsidRDefault="007F26CA">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6CA" w:rsidRPr="007F26CA" w:rsidRDefault="007F26CA">
    <w:pPr>
      <w:pStyle w:val="Header"/>
      <w:jc w:val="right"/>
      <w:rPr>
        <w:rFonts w:ascii="Times New Roman" w:hAnsi="Times New Roman" w:cs="Times New Roman"/>
        <w:sz w:val="24"/>
      </w:rPr>
    </w:pPr>
    <w:r w:rsidRPr="007F26CA">
      <w:rPr>
        <w:rFonts w:ascii="Times New Roman" w:hAnsi="Times New Roman" w:cs="Times New Roman"/>
        <w:sz w:val="24"/>
      </w:rPr>
      <w:t>Running Head: THE STRUGGLE FOR BLACK EQUALITY</w:t>
    </w:r>
    <w:r w:rsidRPr="007F26CA">
      <w:rPr>
        <w:rFonts w:ascii="Times New Roman" w:hAnsi="Times New Roman" w:cs="Times New Roman"/>
        <w:sz w:val="24"/>
      </w:rPr>
      <w:tab/>
      <w:t xml:space="preserve"> </w:t>
    </w:r>
    <w:sdt>
      <w:sdtPr>
        <w:rPr>
          <w:rFonts w:ascii="Times New Roman" w:hAnsi="Times New Roman" w:cs="Times New Roman"/>
          <w:sz w:val="24"/>
        </w:rPr>
        <w:id w:val="66106018"/>
        <w:docPartObj>
          <w:docPartGallery w:val="Page Numbers (Top of Page)"/>
          <w:docPartUnique/>
        </w:docPartObj>
      </w:sdtPr>
      <w:sdtContent>
        <w:r w:rsidRPr="007F26CA">
          <w:rPr>
            <w:rFonts w:ascii="Times New Roman" w:hAnsi="Times New Roman" w:cs="Times New Roman"/>
            <w:sz w:val="24"/>
          </w:rPr>
          <w:fldChar w:fldCharType="begin"/>
        </w:r>
        <w:r w:rsidRPr="007F26CA">
          <w:rPr>
            <w:rFonts w:ascii="Times New Roman" w:hAnsi="Times New Roman" w:cs="Times New Roman"/>
            <w:sz w:val="24"/>
          </w:rPr>
          <w:instrText xml:space="preserve"> PAGE   \* MERGEFORMAT </w:instrText>
        </w:r>
        <w:r w:rsidRPr="007F26CA">
          <w:rPr>
            <w:rFonts w:ascii="Times New Roman" w:hAnsi="Times New Roman" w:cs="Times New Roman"/>
            <w:sz w:val="24"/>
          </w:rPr>
          <w:fldChar w:fldCharType="separate"/>
        </w:r>
        <w:r w:rsidR="000E325C">
          <w:rPr>
            <w:rFonts w:ascii="Times New Roman" w:hAnsi="Times New Roman" w:cs="Times New Roman"/>
            <w:noProof/>
            <w:sz w:val="24"/>
          </w:rPr>
          <w:t>1</w:t>
        </w:r>
        <w:r w:rsidRPr="007F26CA">
          <w:rPr>
            <w:rFonts w:ascii="Times New Roman" w:hAnsi="Times New Roman" w:cs="Times New Roman"/>
            <w:sz w:val="24"/>
          </w:rPr>
          <w:fldChar w:fldCharType="end"/>
        </w:r>
      </w:sdtContent>
    </w:sdt>
  </w:p>
  <w:p w:rsidR="007F26CA" w:rsidRPr="007F26CA" w:rsidRDefault="007F26CA">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F231FE"/>
    <w:rsid w:val="000E325C"/>
    <w:rsid w:val="00377E0F"/>
    <w:rsid w:val="004C5BEA"/>
    <w:rsid w:val="006E1B84"/>
    <w:rsid w:val="007F26CA"/>
    <w:rsid w:val="00805FB2"/>
    <w:rsid w:val="00EE4CA7"/>
    <w:rsid w:val="00F231FE"/>
    <w:rsid w:val="00FF223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6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26CA"/>
  </w:style>
  <w:style w:type="paragraph" w:styleId="Footer">
    <w:name w:val="footer"/>
    <w:basedOn w:val="Normal"/>
    <w:link w:val="FooterChar"/>
    <w:uiPriority w:val="99"/>
    <w:semiHidden/>
    <w:unhideWhenUsed/>
    <w:rsid w:val="007F26C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F26C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164</TotalTime>
  <Pages>3</Pages>
  <Words>524</Words>
  <Characters>2989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2019-09-03T08:24:00Z</dcterms:created>
  <dcterms:modified xsi:type="dcterms:W3CDTF">2019-09-03T11:08:00Z</dcterms:modified>
</cp:coreProperties>
</file>